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05394D" w14:textId="77777777" w:rsidR="00572424" w:rsidRDefault="00572424" w:rsidP="005460A7">
      <w:pPr>
        <w:spacing w:before="0" w:after="0" w:line="240" w:lineRule="auto"/>
        <w:rPr>
          <w:rFonts w:ascii="Arial" w:eastAsia="Times New Roman" w:hAnsi="Arial"/>
          <w:b/>
          <w:bCs/>
          <w:u w:val="single"/>
          <w:rtl/>
        </w:rPr>
      </w:pPr>
    </w:p>
    <w:p w14:paraId="3B3F73E3" w14:textId="77777777" w:rsidR="002F6265" w:rsidRDefault="002F6265" w:rsidP="005460A7">
      <w:pPr>
        <w:spacing w:before="0" w:line="276" w:lineRule="auto"/>
        <w:jc w:val="center"/>
        <w:rPr>
          <w:rFonts w:ascii="Arial" w:eastAsia="Times New Roman" w:hAnsi="Arial"/>
          <w:b/>
          <w:bCs/>
          <w:u w:val="single"/>
          <w:rtl/>
        </w:rPr>
      </w:pPr>
    </w:p>
    <w:p w14:paraId="0C4D901A" w14:textId="3EE5F00D" w:rsidR="005460A7" w:rsidRDefault="005460A7" w:rsidP="002F6265">
      <w:pPr>
        <w:spacing w:before="0" w:line="276" w:lineRule="auto"/>
        <w:jc w:val="center"/>
        <w:rPr>
          <w:rFonts w:ascii="Arial" w:eastAsia="Times New Roman" w:hAnsi="Arial"/>
          <w:b/>
          <w:bCs/>
          <w:u w:val="single"/>
          <w:rtl/>
        </w:rPr>
      </w:pPr>
      <w:r w:rsidRPr="00007864">
        <w:rPr>
          <w:rFonts w:ascii="Arial" w:eastAsia="Times New Roman" w:hAnsi="Arial"/>
          <w:b/>
          <w:bCs/>
          <w:u w:val="single"/>
          <w:rtl/>
        </w:rPr>
        <w:t xml:space="preserve">מכרז פומבי מס' </w:t>
      </w:r>
      <w:r w:rsidR="002226D9">
        <w:rPr>
          <w:rFonts w:ascii="Arial" w:eastAsia="Times New Roman" w:hAnsi="Arial" w:hint="cs"/>
          <w:b/>
          <w:bCs/>
          <w:u w:val="single"/>
          <w:rtl/>
        </w:rPr>
        <w:t>3</w:t>
      </w:r>
      <w:r w:rsidR="002F6265">
        <w:rPr>
          <w:rFonts w:ascii="Arial" w:eastAsia="Times New Roman" w:hAnsi="Arial" w:hint="cs"/>
          <w:b/>
          <w:bCs/>
          <w:u w:val="single"/>
          <w:rtl/>
        </w:rPr>
        <w:t>/</w:t>
      </w:r>
      <w:r>
        <w:rPr>
          <w:rFonts w:ascii="Arial" w:eastAsia="Times New Roman" w:hAnsi="Arial" w:hint="cs"/>
          <w:b/>
          <w:bCs/>
          <w:u w:val="single"/>
          <w:rtl/>
        </w:rPr>
        <w:t>2024</w:t>
      </w:r>
    </w:p>
    <w:p w14:paraId="169DF79C" w14:textId="0294451F" w:rsidR="005460A7" w:rsidRPr="000743EE" w:rsidRDefault="005460A7" w:rsidP="002226D9">
      <w:pPr>
        <w:spacing w:before="0" w:line="276" w:lineRule="auto"/>
        <w:jc w:val="center"/>
        <w:rPr>
          <w:rFonts w:ascii="Arial" w:eastAsia="Times New Roman" w:hAnsi="Arial"/>
          <w:b/>
          <w:bCs/>
          <w:u w:val="single"/>
        </w:rPr>
      </w:pPr>
      <w:bookmarkStart w:id="0" w:name="TenderDesc_1"/>
      <w:r>
        <w:rPr>
          <w:rFonts w:ascii="Arial" w:eastAsia="Times New Roman" w:hAnsi="Arial" w:hint="cs"/>
          <w:b/>
          <w:bCs/>
          <w:u w:val="single"/>
          <w:rtl/>
        </w:rPr>
        <w:t>אספקת</w:t>
      </w:r>
      <w:r w:rsidR="002226D9" w:rsidRPr="002226D9">
        <w:rPr>
          <w:rFonts w:ascii="Arial" w:eastAsia="Times New Roman" w:hAnsi="Arial"/>
          <w:b/>
          <w:bCs/>
          <w:u w:val="single"/>
          <w:rtl/>
        </w:rPr>
        <w:t xml:space="preserve"> שירותי הדפסה, עיטוף, הפצה ודיוור</w:t>
      </w:r>
      <w:bookmarkEnd w:id="0"/>
    </w:p>
    <w:p w14:paraId="4530DE0F" w14:textId="77777777" w:rsidR="0044100E" w:rsidRDefault="005460A7" w:rsidP="005460A7">
      <w:pPr>
        <w:spacing w:before="0" w:after="0" w:line="240" w:lineRule="auto"/>
        <w:jc w:val="center"/>
        <w:rPr>
          <w:rFonts w:ascii="Arial" w:eastAsia="Times New Roman" w:hAnsi="Arial"/>
          <w:b/>
          <w:bCs/>
          <w:highlight w:val="yellow"/>
          <w:u w:val="single"/>
          <w:rtl/>
        </w:rPr>
      </w:pPr>
      <w:r>
        <w:rPr>
          <w:rFonts w:ascii="Arial" w:eastAsia="Times New Roman" w:hAnsi="Arial" w:hint="cs"/>
          <w:b/>
          <w:bCs/>
          <w:u w:val="single"/>
          <w:rtl/>
        </w:rPr>
        <w:t>הרשות לזכויות ניצולי השואה במשרד ראש הממשלה - הודעה בדבר הארכת מועדים</w:t>
      </w:r>
    </w:p>
    <w:p w14:paraId="7EC3BCBD" w14:textId="77777777" w:rsidR="005460A7" w:rsidRPr="005460A7" w:rsidRDefault="005460A7" w:rsidP="002226D9">
      <w:pPr>
        <w:spacing w:before="0" w:after="0"/>
        <w:jc w:val="center"/>
        <w:rPr>
          <w:rFonts w:ascii="Arial" w:eastAsia="Times New Roman" w:hAnsi="Arial"/>
          <w:b/>
          <w:bCs/>
          <w:highlight w:val="yellow"/>
          <w:u w:val="single"/>
          <w:rtl/>
        </w:rPr>
      </w:pPr>
    </w:p>
    <w:p w14:paraId="362C8FF4" w14:textId="2AD6DA81" w:rsidR="000913D7" w:rsidRDefault="000913D7" w:rsidP="002226D9">
      <w:pPr>
        <w:spacing w:after="240" w:line="276" w:lineRule="auto"/>
        <w:rPr>
          <w:rtl/>
        </w:rPr>
      </w:pPr>
      <w:r w:rsidRPr="000913D7">
        <w:rPr>
          <w:rFonts w:hint="cs"/>
          <w:rtl/>
        </w:rPr>
        <w:t>בהמשך ל</w:t>
      </w:r>
      <w:r>
        <w:rPr>
          <w:rFonts w:hint="cs"/>
          <w:rtl/>
        </w:rPr>
        <w:t xml:space="preserve">מכרז </w:t>
      </w:r>
      <w:r w:rsidRPr="000913D7">
        <w:rPr>
          <w:rFonts w:hint="cs"/>
          <w:rtl/>
        </w:rPr>
        <w:t xml:space="preserve">שבנדון </w:t>
      </w:r>
      <w:r w:rsidR="005460A7">
        <w:rPr>
          <w:rFonts w:hint="cs"/>
          <w:rtl/>
        </w:rPr>
        <w:t>לאספקת שירותי</w:t>
      </w:r>
      <w:r w:rsidR="002226D9">
        <w:rPr>
          <w:rtl/>
        </w:rPr>
        <w:t xml:space="preserve"> הדפסה, עיטוף, הפצה ודיוור עבור הרשות לזכויות ניצולי השואה</w:t>
      </w:r>
      <w:r w:rsidRPr="000913D7">
        <w:rPr>
          <w:rFonts w:hint="cs"/>
          <w:rtl/>
        </w:rPr>
        <w:t xml:space="preserve">, </w:t>
      </w:r>
      <w:r w:rsidR="002226D9">
        <w:rPr>
          <w:rFonts w:hint="cs"/>
          <w:rtl/>
        </w:rPr>
        <w:t xml:space="preserve">הרינו להודיע בזאת </w:t>
      </w:r>
      <w:r w:rsidRPr="000913D7">
        <w:rPr>
          <w:rFonts w:hint="cs"/>
          <w:rtl/>
        </w:rPr>
        <w:t>כי המועד האחרון להגשת הצעות ל</w:t>
      </w:r>
      <w:r>
        <w:rPr>
          <w:rFonts w:hint="cs"/>
          <w:rtl/>
        </w:rPr>
        <w:t xml:space="preserve">מכרז </w:t>
      </w:r>
      <w:r w:rsidRPr="000913D7">
        <w:rPr>
          <w:rFonts w:hint="cs"/>
          <w:rtl/>
        </w:rPr>
        <w:t xml:space="preserve">מוארך </w:t>
      </w:r>
      <w:r w:rsidRPr="006C07DD">
        <w:rPr>
          <w:rFonts w:hint="cs"/>
          <w:rtl/>
        </w:rPr>
        <w:t xml:space="preserve">עד </w:t>
      </w:r>
      <w:r w:rsidRPr="005460A7">
        <w:rPr>
          <w:rFonts w:hint="cs"/>
          <w:b/>
          <w:bCs/>
          <w:u w:val="single"/>
          <w:rtl/>
        </w:rPr>
        <w:t xml:space="preserve">ליום </w:t>
      </w:r>
      <w:r w:rsidR="005F0DFB">
        <w:rPr>
          <w:rFonts w:hint="cs"/>
          <w:b/>
          <w:bCs/>
          <w:u w:val="single"/>
          <w:rtl/>
        </w:rPr>
        <w:t>ב</w:t>
      </w:r>
      <w:r w:rsidRPr="006C07DD">
        <w:rPr>
          <w:rFonts w:hint="cs"/>
          <w:b/>
          <w:bCs/>
          <w:u w:val="single"/>
          <w:rtl/>
        </w:rPr>
        <w:t xml:space="preserve">', </w:t>
      </w:r>
      <w:r w:rsidR="005F0DFB">
        <w:rPr>
          <w:rFonts w:hint="cs"/>
          <w:b/>
          <w:bCs/>
          <w:u w:val="single"/>
          <w:rtl/>
        </w:rPr>
        <w:t>10</w:t>
      </w:r>
      <w:r w:rsidR="005460A7" w:rsidRPr="006C07DD">
        <w:rPr>
          <w:rFonts w:hint="cs"/>
          <w:b/>
          <w:bCs/>
          <w:u w:val="single"/>
          <w:rtl/>
        </w:rPr>
        <w:t>.</w:t>
      </w:r>
      <w:r w:rsidR="006C07DD" w:rsidRPr="006C07DD">
        <w:rPr>
          <w:rFonts w:hint="cs"/>
          <w:b/>
          <w:bCs/>
          <w:u w:val="single"/>
          <w:rtl/>
        </w:rPr>
        <w:t>2</w:t>
      </w:r>
      <w:r w:rsidR="005460A7" w:rsidRPr="006C07DD">
        <w:rPr>
          <w:rFonts w:hint="cs"/>
          <w:b/>
          <w:bCs/>
          <w:u w:val="single"/>
          <w:rtl/>
        </w:rPr>
        <w:t>.202</w:t>
      </w:r>
      <w:r w:rsidR="006C07DD" w:rsidRPr="006C07DD">
        <w:rPr>
          <w:rFonts w:hint="cs"/>
          <w:b/>
          <w:bCs/>
          <w:u w:val="single"/>
          <w:rtl/>
        </w:rPr>
        <w:t>5</w:t>
      </w:r>
      <w:r w:rsidRPr="006C07DD">
        <w:rPr>
          <w:rFonts w:hint="cs"/>
          <w:b/>
          <w:bCs/>
          <w:u w:val="single"/>
          <w:rtl/>
        </w:rPr>
        <w:t xml:space="preserve"> בשעה </w:t>
      </w:r>
      <w:r w:rsidR="005460A7" w:rsidRPr="006C07DD">
        <w:rPr>
          <w:rFonts w:hint="cs"/>
          <w:b/>
          <w:bCs/>
          <w:u w:val="single"/>
          <w:rtl/>
        </w:rPr>
        <w:t>12</w:t>
      </w:r>
      <w:r w:rsidRPr="006C07DD">
        <w:rPr>
          <w:rFonts w:hint="cs"/>
          <w:b/>
          <w:bCs/>
          <w:u w:val="single"/>
          <w:rtl/>
        </w:rPr>
        <w:t>:00</w:t>
      </w:r>
      <w:r w:rsidRPr="005460A7">
        <w:rPr>
          <w:rFonts w:hint="cs"/>
          <w:rtl/>
        </w:rPr>
        <w:t>.</w:t>
      </w:r>
    </w:p>
    <w:p w14:paraId="6F4D2126" w14:textId="77777777" w:rsidR="00007864" w:rsidRDefault="000913D7" w:rsidP="002F6265">
      <w:pPr>
        <w:spacing w:after="240" w:line="276" w:lineRule="auto"/>
        <w:rPr>
          <w:rtl/>
        </w:rPr>
      </w:pPr>
      <w:r w:rsidRPr="000913D7">
        <w:rPr>
          <w:rFonts w:hint="cs"/>
          <w:rtl/>
        </w:rPr>
        <w:t>יתר ההוראות לעניין אופן הגשת ההצעות עומדות בעינן</w:t>
      </w:r>
      <w:r w:rsidR="005460A7">
        <w:rPr>
          <w:rFonts w:hint="cs"/>
          <w:rtl/>
        </w:rPr>
        <w:t>.</w:t>
      </w:r>
    </w:p>
    <w:p w14:paraId="7CFDA590" w14:textId="370550E9" w:rsidR="005460A7" w:rsidRPr="00E45EE6" w:rsidRDefault="00E45EE6" w:rsidP="00E45EE6">
      <w:pPr>
        <w:spacing w:after="240" w:line="276" w:lineRule="auto"/>
        <w:rPr>
          <w:rtl/>
        </w:rPr>
      </w:pPr>
      <w:r w:rsidRPr="00E45EE6">
        <w:rPr>
          <w:rtl/>
        </w:rPr>
        <w:t xml:space="preserve">לתשומת </w:t>
      </w:r>
      <w:r>
        <w:rPr>
          <w:rFonts w:hint="cs"/>
          <w:rtl/>
        </w:rPr>
        <w:t>ה</w:t>
      </w:r>
      <w:r w:rsidRPr="00E45EE6">
        <w:rPr>
          <w:rtl/>
        </w:rPr>
        <w:t xml:space="preserve">לב – </w:t>
      </w:r>
      <w:r>
        <w:rPr>
          <w:rFonts w:hint="cs"/>
          <w:rtl/>
        </w:rPr>
        <w:t xml:space="preserve">מענה לשאלות </w:t>
      </w:r>
      <w:r w:rsidRPr="00E45EE6">
        <w:rPr>
          <w:rtl/>
        </w:rPr>
        <w:t xml:space="preserve">הבהרה ומכרז מתוקן פורסמו </w:t>
      </w:r>
      <w:r w:rsidR="005460A7">
        <w:rPr>
          <w:rFonts w:hint="cs"/>
          <w:rtl/>
        </w:rPr>
        <w:t>באתר הרשות לזכויות ניצולי השואה</w:t>
      </w:r>
      <w:r w:rsidR="006625D2">
        <w:rPr>
          <w:rFonts w:hint="cs"/>
          <w:rtl/>
        </w:rPr>
        <w:t xml:space="preserve"> ובאתר</w:t>
      </w:r>
      <w:r w:rsidR="006625D2" w:rsidRPr="006625D2">
        <w:rPr>
          <w:rFonts w:hint="cs"/>
          <w:rtl/>
        </w:rPr>
        <w:t xml:space="preserve"> </w:t>
      </w:r>
      <w:r w:rsidR="006625D2">
        <w:rPr>
          <w:rFonts w:hint="cs"/>
          <w:rtl/>
        </w:rPr>
        <w:t>מנהל הרכש הממשלתי</w:t>
      </w:r>
      <w:r w:rsidR="005460A7">
        <w:rPr>
          <w:rFonts w:hint="cs"/>
          <w:rtl/>
        </w:rPr>
        <w:t>.</w:t>
      </w:r>
    </w:p>
    <w:p w14:paraId="29C581C5" w14:textId="77777777" w:rsidR="005460A7" w:rsidRDefault="005460A7" w:rsidP="00572424">
      <w:pPr>
        <w:ind w:left="1485" w:firstLine="675"/>
        <w:jc w:val="center"/>
        <w:rPr>
          <w:rFonts w:ascii="Arial" w:eastAsia="Times New Roman" w:hAnsi="Arial"/>
          <w:rtl/>
        </w:rPr>
      </w:pPr>
    </w:p>
    <w:p w14:paraId="1910312B" w14:textId="77777777" w:rsidR="005460A7" w:rsidRDefault="005460A7" w:rsidP="00572424">
      <w:pPr>
        <w:ind w:left="1485" w:firstLine="675"/>
        <w:jc w:val="center"/>
        <w:rPr>
          <w:rFonts w:ascii="Arial" w:eastAsia="Times New Roman" w:hAnsi="Arial"/>
          <w:rtl/>
        </w:rPr>
      </w:pPr>
    </w:p>
    <w:p w14:paraId="1D3B06DB" w14:textId="77777777" w:rsidR="00572424" w:rsidRDefault="00E648CB" w:rsidP="00E648CB">
      <w:pPr>
        <w:ind w:left="1485" w:firstLine="675"/>
        <w:jc w:val="center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</w:t>
      </w:r>
      <w:r w:rsidR="00324F25" w:rsidRPr="0037059F">
        <w:rPr>
          <w:rFonts w:hint="cs"/>
          <w:rtl/>
        </w:rPr>
        <w:t>בכבוד רב,</w:t>
      </w:r>
      <w:r w:rsidR="00572424">
        <w:rPr>
          <w:rFonts w:hint="cs"/>
          <w:rtl/>
        </w:rPr>
        <w:t xml:space="preserve"> </w:t>
      </w:r>
    </w:p>
    <w:p w14:paraId="7C82B6ED" w14:textId="77777777" w:rsidR="00324F25" w:rsidRPr="00007864" w:rsidRDefault="00324F25" w:rsidP="00E648CB">
      <w:pPr>
        <w:ind w:left="1485" w:firstLine="675"/>
        <w:jc w:val="right"/>
      </w:pPr>
      <w:r w:rsidRPr="0037059F">
        <w:rPr>
          <w:rFonts w:hint="cs"/>
          <w:rtl/>
        </w:rPr>
        <w:t>ועדת המכרזים</w:t>
      </w:r>
    </w:p>
    <w:sectPr w:rsidR="00324F25" w:rsidRPr="00007864" w:rsidSect="00164B30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FF37F3" w14:textId="77777777" w:rsidR="00E917D7" w:rsidRDefault="00E917D7" w:rsidP="002F6265">
      <w:pPr>
        <w:spacing w:before="0" w:after="0" w:line="240" w:lineRule="auto"/>
      </w:pPr>
      <w:r>
        <w:separator/>
      </w:r>
    </w:p>
  </w:endnote>
  <w:endnote w:type="continuationSeparator" w:id="0">
    <w:p w14:paraId="1FAA4C76" w14:textId="77777777" w:rsidR="00E917D7" w:rsidRDefault="00E917D7" w:rsidP="002F626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CF526C" w14:textId="77777777" w:rsidR="00E917D7" w:rsidRDefault="00E917D7" w:rsidP="002F6265">
      <w:pPr>
        <w:spacing w:before="0" w:after="0" w:line="240" w:lineRule="auto"/>
      </w:pPr>
      <w:r>
        <w:separator/>
      </w:r>
    </w:p>
  </w:footnote>
  <w:footnote w:type="continuationSeparator" w:id="0">
    <w:p w14:paraId="764E7A09" w14:textId="77777777" w:rsidR="00E917D7" w:rsidRDefault="00E917D7" w:rsidP="002F6265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4FAA3" w14:textId="77777777" w:rsidR="002F6265" w:rsidRPr="00822FC7" w:rsidRDefault="002F6265" w:rsidP="002F6265">
    <w:pPr>
      <w:pStyle w:val="ab"/>
      <w:jc w:val="center"/>
      <w:rPr>
        <w:rFonts w:cs="David"/>
        <w:b/>
        <w:bCs/>
        <w:sz w:val="28"/>
        <w:szCs w:val="28"/>
      </w:rPr>
    </w:pPr>
    <w:r>
      <w:rPr>
        <w:noProof/>
        <w:rtl/>
      </w:rPr>
      <w:drawing>
        <wp:anchor distT="0" distB="0" distL="114300" distR="114300" simplePos="0" relativeHeight="251659264" behindDoc="1" locked="0" layoutInCell="1" allowOverlap="1" wp14:anchorId="38A8DFFC" wp14:editId="41A59EE3">
          <wp:simplePos x="0" y="0"/>
          <wp:positionH relativeFrom="rightMargin">
            <wp:posOffset>-249459</wp:posOffset>
          </wp:positionH>
          <wp:positionV relativeFrom="paragraph">
            <wp:posOffset>-385445</wp:posOffset>
          </wp:positionV>
          <wp:extent cx="870812" cy="855668"/>
          <wp:effectExtent l="0" t="0" r="5715" b="1905"/>
          <wp:wrapNone/>
          <wp:docPr id="1" name="תמונה 1" descr="לוגו מעבר אפור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מעבר אפור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0812" cy="85566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22FC7">
      <w:rPr>
        <w:rFonts w:cs="David"/>
        <w:b/>
        <w:bCs/>
        <w:sz w:val="28"/>
        <w:szCs w:val="28"/>
        <w:rtl/>
      </w:rPr>
      <w:t>מדינת ישראל</w:t>
    </w:r>
  </w:p>
  <w:p w14:paraId="61B02471" w14:textId="77777777" w:rsidR="002F6265" w:rsidRPr="00EC425D" w:rsidRDefault="002F6265" w:rsidP="002F6265">
    <w:pPr>
      <w:pStyle w:val="ab"/>
      <w:jc w:val="center"/>
    </w:pPr>
    <w:r>
      <w:rPr>
        <w:rFonts w:cs="David" w:hint="cs"/>
        <w:b/>
        <w:bCs/>
        <w:sz w:val="28"/>
        <w:szCs w:val="28"/>
        <w:rtl/>
      </w:rPr>
      <w:t>משרד ראש הממשלה</w:t>
    </w:r>
  </w:p>
  <w:p w14:paraId="3D72EC2D" w14:textId="77777777" w:rsidR="002F6265" w:rsidRDefault="002F6265" w:rsidP="002F6265">
    <w:pPr>
      <w:pStyle w:val="ab"/>
    </w:pPr>
  </w:p>
  <w:p w14:paraId="7CDB4E1D" w14:textId="77777777" w:rsidR="002F6265" w:rsidRDefault="002F6265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5C57E9"/>
    <w:multiLevelType w:val="multilevel"/>
    <w:tmpl w:val="8D6866F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86"/>
        </w:tabs>
        <w:ind w:left="786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4" w15:restartNumberingAfterBreak="0">
    <w:nsid w:val="1E317C6D"/>
    <w:multiLevelType w:val="hybridMultilevel"/>
    <w:tmpl w:val="373A1116"/>
    <w:lvl w:ilvl="0" w:tplc="59C8E0E4">
      <w:start w:val="1"/>
      <w:numFmt w:val="decimal"/>
      <w:lvlText w:val="%1."/>
      <w:lvlJc w:val="left"/>
      <w:pPr>
        <w:ind w:left="510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>
      <w:start w:val="1"/>
      <w:numFmt w:val="lowerRoman"/>
      <w:lvlText w:val="%3."/>
      <w:lvlJc w:val="right"/>
      <w:pPr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5" w15:restartNumberingAfterBreak="0">
    <w:nsid w:val="24690D37"/>
    <w:multiLevelType w:val="multilevel"/>
    <w:tmpl w:val="2C7611E6"/>
    <w:numStyleLink w:val="-0"/>
  </w:abstractNum>
  <w:abstractNum w:abstractNumId="6" w15:restartNumberingAfterBreak="0">
    <w:nsid w:val="2C323C49"/>
    <w:multiLevelType w:val="multilevel"/>
    <w:tmpl w:val="EE084BC8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88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9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44" w:hanging="1800"/>
      </w:pPr>
      <w:rPr>
        <w:rFonts w:hint="default"/>
      </w:rPr>
    </w:lvl>
  </w:abstractNum>
  <w:abstractNum w:abstractNumId="7" w15:restartNumberingAfterBreak="0">
    <w:nsid w:val="412C6497"/>
    <w:multiLevelType w:val="hybridMultilevel"/>
    <w:tmpl w:val="D5CEEFA4"/>
    <w:lvl w:ilvl="0" w:tplc="AF5287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28023E86">
      <w:start w:val="1"/>
      <w:numFmt w:val="hebrew1"/>
      <w:lvlText w:val="%2."/>
      <w:lvlJc w:val="center"/>
      <w:pPr>
        <w:ind w:left="1440" w:hanging="360"/>
      </w:pPr>
      <w:rPr>
        <w:rFonts w:ascii="Tahoma" w:eastAsia="Times New Roman" w:hAnsi="Tahoma" w:cs="David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2C2B21"/>
    <w:multiLevelType w:val="multilevel"/>
    <w:tmpl w:val="C652C378"/>
    <w:lvl w:ilvl="0">
      <w:start w:val="5"/>
      <w:numFmt w:val="decimal"/>
      <w:lvlText w:val="%1."/>
      <w:lvlJc w:val="left"/>
      <w:pPr>
        <w:ind w:left="495" w:hanging="495"/>
      </w:pPr>
      <w:rPr>
        <w:rFonts w:hint="default"/>
        <w:b/>
        <w:sz w:val="24"/>
      </w:rPr>
    </w:lvl>
    <w:lvl w:ilvl="1">
      <w:start w:val="1"/>
      <w:numFmt w:val="decimal"/>
      <w:lvlText w:val="%1.%2."/>
      <w:lvlJc w:val="left"/>
      <w:pPr>
        <w:ind w:left="801" w:hanging="495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332" w:hanging="720"/>
      </w:pPr>
      <w:rPr>
        <w:rFonts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638" w:hanging="720"/>
      </w:pPr>
      <w:rPr>
        <w:rFonts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2304" w:hanging="1080"/>
      </w:pPr>
      <w:rPr>
        <w:rFonts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261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2916" w:hanging="1080"/>
      </w:pPr>
      <w:rPr>
        <w:rFonts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3582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3888" w:hanging="1440"/>
      </w:pPr>
      <w:rPr>
        <w:rFonts w:hint="default"/>
        <w:b/>
        <w:sz w:val="24"/>
      </w:rPr>
    </w:lvl>
  </w:abstractNum>
  <w:abstractNum w:abstractNumId="9" w15:restartNumberingAfterBreak="0">
    <w:nsid w:val="477D4CEE"/>
    <w:multiLevelType w:val="multilevel"/>
    <w:tmpl w:val="2C7611E6"/>
    <w:numStyleLink w:val="-0"/>
  </w:abstractNum>
  <w:abstractNum w:abstractNumId="10" w15:restartNumberingAfterBreak="0">
    <w:nsid w:val="4C4A74AD"/>
    <w:multiLevelType w:val="multilevel"/>
    <w:tmpl w:val="15803396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FrankRuehl"/>
        <w:b w:val="0"/>
        <w:bCs w:val="0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hebrew1"/>
      <w:lvlText w:val="(%4)"/>
      <w:lvlJc w:val="left"/>
      <w:pPr>
        <w:tabs>
          <w:tab w:val="num" w:pos="2721"/>
        </w:tabs>
        <w:ind w:left="2721" w:hanging="964"/>
      </w:pPr>
      <w:rPr>
        <w:rFonts w:ascii="Times New Roman" w:eastAsia="Times New Roman" w:hAnsi="Times New Roman" w:cs="David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1" w15:restartNumberingAfterBreak="0">
    <w:nsid w:val="52C63965"/>
    <w:multiLevelType w:val="multilevel"/>
    <w:tmpl w:val="CB2CFB36"/>
    <w:numStyleLink w:val="-"/>
  </w:abstractNum>
  <w:abstractNum w:abstractNumId="1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3" w15:restartNumberingAfterBreak="0">
    <w:nsid w:val="760A2FEE"/>
    <w:multiLevelType w:val="multilevel"/>
    <w:tmpl w:val="6624D27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bidi="he-IL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ascii="Times New Roman" w:eastAsiaTheme="minorHAnsi" w:hAnsi="Times New Roman" w:cs="David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 w15:restartNumberingAfterBreak="0">
    <w:nsid w:val="79EE7519"/>
    <w:multiLevelType w:val="multilevel"/>
    <w:tmpl w:val="DD909E0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380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1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600" w:hanging="1440"/>
      </w:pPr>
      <w:rPr>
        <w:rFonts w:hint="default"/>
      </w:rPr>
    </w:lvl>
  </w:abstractNum>
  <w:num w:numId="1">
    <w:abstractNumId w:val="5"/>
  </w:num>
  <w:num w:numId="2">
    <w:abstractNumId w:val="12"/>
  </w:num>
  <w:num w:numId="3">
    <w:abstractNumId w:val="1"/>
  </w:num>
  <w:num w:numId="4">
    <w:abstractNumId w:val="2"/>
  </w:num>
  <w:num w:numId="5">
    <w:abstractNumId w:val="0"/>
  </w:num>
  <w:num w:numId="6">
    <w:abstractNumId w:val="9"/>
  </w:num>
  <w:num w:numId="7">
    <w:abstractNumId w:val="11"/>
  </w:num>
  <w:num w:numId="8">
    <w:abstractNumId w:val="3"/>
  </w:num>
  <w:num w:numId="9">
    <w:abstractNumId w:val="4"/>
  </w:num>
  <w:num w:numId="10">
    <w:abstractNumId w:val="7"/>
  </w:num>
  <w:num w:numId="11">
    <w:abstractNumId w:val="8"/>
  </w:num>
  <w:num w:numId="12">
    <w:abstractNumId w:val="6"/>
  </w:num>
  <w:num w:numId="13">
    <w:abstractNumId w:val="13"/>
  </w:num>
  <w:num w:numId="14">
    <w:abstractNumId w:val="14"/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7864"/>
    <w:rsid w:val="00007864"/>
    <w:rsid w:val="00014182"/>
    <w:rsid w:val="00047C97"/>
    <w:rsid w:val="000520B7"/>
    <w:rsid w:val="000568CE"/>
    <w:rsid w:val="00066383"/>
    <w:rsid w:val="000913D7"/>
    <w:rsid w:val="00093B9D"/>
    <w:rsid w:val="000C04AE"/>
    <w:rsid w:val="000E6098"/>
    <w:rsid w:val="000E632C"/>
    <w:rsid w:val="0010326C"/>
    <w:rsid w:val="001611C6"/>
    <w:rsid w:val="00161ABC"/>
    <w:rsid w:val="00164B30"/>
    <w:rsid w:val="0018292D"/>
    <w:rsid w:val="001A7B9F"/>
    <w:rsid w:val="001A7C42"/>
    <w:rsid w:val="001C4F6D"/>
    <w:rsid w:val="001D55DD"/>
    <w:rsid w:val="001E548A"/>
    <w:rsid w:val="002218B4"/>
    <w:rsid w:val="002226D9"/>
    <w:rsid w:val="00275887"/>
    <w:rsid w:val="0029024C"/>
    <w:rsid w:val="002A54A3"/>
    <w:rsid w:val="002A7FEA"/>
    <w:rsid w:val="002B15A4"/>
    <w:rsid w:val="002E38F4"/>
    <w:rsid w:val="002F197C"/>
    <w:rsid w:val="002F6265"/>
    <w:rsid w:val="003132F0"/>
    <w:rsid w:val="00324F25"/>
    <w:rsid w:val="00325E01"/>
    <w:rsid w:val="00354EFB"/>
    <w:rsid w:val="00361114"/>
    <w:rsid w:val="003840FE"/>
    <w:rsid w:val="00393C6A"/>
    <w:rsid w:val="003A1D7A"/>
    <w:rsid w:val="003A7CA8"/>
    <w:rsid w:val="003C3A5C"/>
    <w:rsid w:val="003F1396"/>
    <w:rsid w:val="0040055E"/>
    <w:rsid w:val="00423D6A"/>
    <w:rsid w:val="00426E0E"/>
    <w:rsid w:val="004323EF"/>
    <w:rsid w:val="0044100E"/>
    <w:rsid w:val="004410DE"/>
    <w:rsid w:val="0044663B"/>
    <w:rsid w:val="00451F2E"/>
    <w:rsid w:val="004523EB"/>
    <w:rsid w:val="00452D7A"/>
    <w:rsid w:val="00493349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460A7"/>
    <w:rsid w:val="00556BE2"/>
    <w:rsid w:val="00565346"/>
    <w:rsid w:val="00572424"/>
    <w:rsid w:val="005B411F"/>
    <w:rsid w:val="005D42E4"/>
    <w:rsid w:val="005E298F"/>
    <w:rsid w:val="005F0DFB"/>
    <w:rsid w:val="00600BFA"/>
    <w:rsid w:val="00600F1F"/>
    <w:rsid w:val="00602DAD"/>
    <w:rsid w:val="006309B0"/>
    <w:rsid w:val="00643C70"/>
    <w:rsid w:val="0065506F"/>
    <w:rsid w:val="00655AEA"/>
    <w:rsid w:val="00657789"/>
    <w:rsid w:val="006625D2"/>
    <w:rsid w:val="00665E3E"/>
    <w:rsid w:val="0066664E"/>
    <w:rsid w:val="00692C69"/>
    <w:rsid w:val="006952CA"/>
    <w:rsid w:val="006A13C9"/>
    <w:rsid w:val="006A2503"/>
    <w:rsid w:val="006A5446"/>
    <w:rsid w:val="006B352E"/>
    <w:rsid w:val="006C07DD"/>
    <w:rsid w:val="006C55AF"/>
    <w:rsid w:val="006D0744"/>
    <w:rsid w:val="006D686D"/>
    <w:rsid w:val="006E5942"/>
    <w:rsid w:val="00706164"/>
    <w:rsid w:val="007064A0"/>
    <w:rsid w:val="007239BB"/>
    <w:rsid w:val="00735D55"/>
    <w:rsid w:val="00743847"/>
    <w:rsid w:val="00751B50"/>
    <w:rsid w:val="00757313"/>
    <w:rsid w:val="00757879"/>
    <w:rsid w:val="007611DA"/>
    <w:rsid w:val="00793E5C"/>
    <w:rsid w:val="007A373A"/>
    <w:rsid w:val="007C476D"/>
    <w:rsid w:val="007D4118"/>
    <w:rsid w:val="007D4D24"/>
    <w:rsid w:val="007D7282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D499F"/>
    <w:rsid w:val="009E52B5"/>
    <w:rsid w:val="009E6378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92535"/>
    <w:rsid w:val="00AA4752"/>
    <w:rsid w:val="00AB16B6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053EB"/>
    <w:rsid w:val="00C12D45"/>
    <w:rsid w:val="00C171DC"/>
    <w:rsid w:val="00C27AC8"/>
    <w:rsid w:val="00C37F33"/>
    <w:rsid w:val="00C84ABA"/>
    <w:rsid w:val="00CA61AF"/>
    <w:rsid w:val="00CA6742"/>
    <w:rsid w:val="00CB40A4"/>
    <w:rsid w:val="00CB564C"/>
    <w:rsid w:val="00CC356E"/>
    <w:rsid w:val="00CD6DB8"/>
    <w:rsid w:val="00CE0517"/>
    <w:rsid w:val="00CF44BB"/>
    <w:rsid w:val="00D05B5F"/>
    <w:rsid w:val="00D26360"/>
    <w:rsid w:val="00D33979"/>
    <w:rsid w:val="00D66453"/>
    <w:rsid w:val="00D731DA"/>
    <w:rsid w:val="00D969C1"/>
    <w:rsid w:val="00DD5320"/>
    <w:rsid w:val="00DE069A"/>
    <w:rsid w:val="00DE7CC8"/>
    <w:rsid w:val="00DF73FF"/>
    <w:rsid w:val="00E20EC5"/>
    <w:rsid w:val="00E41B31"/>
    <w:rsid w:val="00E45EE6"/>
    <w:rsid w:val="00E5298F"/>
    <w:rsid w:val="00E56588"/>
    <w:rsid w:val="00E648CB"/>
    <w:rsid w:val="00E917D7"/>
    <w:rsid w:val="00E95EEF"/>
    <w:rsid w:val="00EA6729"/>
    <w:rsid w:val="00EC303E"/>
    <w:rsid w:val="00EF71D7"/>
    <w:rsid w:val="00F00D41"/>
    <w:rsid w:val="00F0592A"/>
    <w:rsid w:val="00F16E60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3A54BCB"/>
  <w15:docId w15:val="{079CD0D9-94A2-47DA-AE02-91128492B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aliases w:val="x.x.x.x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007864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07864"/>
    <w:rPr>
      <w:color w:val="800080" w:themeColor="followed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D2636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D26360"/>
    <w:rPr>
      <w:rFonts w:ascii="Tahoma" w:hAnsi="Tahoma" w:cs="Tahoma"/>
      <w:sz w:val="16"/>
      <w:szCs w:val="16"/>
    </w:rPr>
  </w:style>
  <w:style w:type="paragraph" w:styleId="ab">
    <w:name w:val="header"/>
    <w:basedOn w:val="a"/>
    <w:link w:val="ac"/>
    <w:uiPriority w:val="99"/>
    <w:rsid w:val="00572424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spacing w:before="0" w:after="0" w:line="240" w:lineRule="auto"/>
      <w:jc w:val="left"/>
      <w:textAlignment w:val="baseline"/>
    </w:pPr>
    <w:rPr>
      <w:rFonts w:eastAsia="Times New Roman" w:cs="Times New Roman"/>
      <w:sz w:val="20"/>
      <w:szCs w:val="20"/>
      <w:lang w:eastAsia="he-IL"/>
    </w:rPr>
  </w:style>
  <w:style w:type="character" w:customStyle="1" w:styleId="ac">
    <w:name w:val="כותרת עליונה תו"/>
    <w:basedOn w:val="a0"/>
    <w:link w:val="ab"/>
    <w:uiPriority w:val="99"/>
    <w:rsid w:val="00572424"/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8">
    <w:name w:val="פיסקת רשימה תו"/>
    <w:aliases w:val="x.x.x.x תו"/>
    <w:link w:val="a7"/>
    <w:uiPriority w:val="34"/>
    <w:rsid w:val="005460A7"/>
    <w:rPr>
      <w:rFonts w:ascii="Times New Roman" w:hAnsi="Times New Roman" w:cs="David"/>
      <w:sz w:val="24"/>
      <w:szCs w:val="24"/>
    </w:rPr>
  </w:style>
  <w:style w:type="paragraph" w:styleId="ad">
    <w:name w:val="footer"/>
    <w:basedOn w:val="a"/>
    <w:link w:val="ae"/>
    <w:uiPriority w:val="99"/>
    <w:unhideWhenUsed/>
    <w:rsid w:val="002F6265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e">
    <w:name w:val="כותרת תחתונה תו"/>
    <w:basedOn w:val="a0"/>
    <w:link w:val="ad"/>
    <w:uiPriority w:val="99"/>
    <w:rsid w:val="002F6265"/>
    <w:rPr>
      <w:rFonts w:ascii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845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2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40AEEB-AB69-4D28-A234-BAEC0295FA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עמיחי פישמן</dc:creator>
  <cp:lastModifiedBy>שירלי פניני מועלם</cp:lastModifiedBy>
  <cp:revision>2</cp:revision>
  <cp:lastPrinted>2013-12-11T05:16:00Z</cp:lastPrinted>
  <dcterms:created xsi:type="dcterms:W3CDTF">2025-01-26T11:59:00Z</dcterms:created>
  <dcterms:modified xsi:type="dcterms:W3CDTF">2025-01-26T11:59:00Z</dcterms:modified>
</cp:coreProperties>
</file>